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2457" w14:textId="77777777" w:rsidR="005A412F" w:rsidRPr="00E40CBE" w:rsidRDefault="005A412F" w:rsidP="005A412F">
      <w:pPr>
        <w:ind w:firstLine="720"/>
        <w:jc w:val="center"/>
        <w:rPr>
          <w:rFonts w:ascii="Bookman Old Style" w:hAnsi="Bookman Old Style" w:cs="Calibri"/>
          <w:b/>
          <w:bCs/>
          <w:sz w:val="24"/>
          <w:szCs w:val="24"/>
          <w:u w:val="single"/>
        </w:rPr>
      </w:pPr>
      <w:r w:rsidRPr="00E40CBE">
        <w:rPr>
          <w:rFonts w:ascii="Bookman Old Style" w:hAnsi="Bookman Old Style" w:cs="Calibri"/>
          <w:b/>
          <w:bCs/>
          <w:sz w:val="24"/>
          <w:szCs w:val="24"/>
          <w:u w:val="single"/>
        </w:rPr>
        <w:t>Nano Urea</w:t>
      </w:r>
    </w:p>
    <w:p w14:paraId="07A6162B" w14:textId="77777777" w:rsidR="005A412F" w:rsidRDefault="005A412F" w:rsidP="005A412F">
      <w:pPr>
        <w:spacing w:line="360" w:lineRule="auto"/>
        <w:ind w:firstLine="720"/>
        <w:jc w:val="both"/>
        <w:rPr>
          <w:rFonts w:ascii="Bookman Old Style" w:hAnsi="Bookman Old Style" w:cs="Calibri"/>
          <w:sz w:val="24"/>
          <w:szCs w:val="24"/>
        </w:rPr>
      </w:pPr>
    </w:p>
    <w:p w14:paraId="09AD2D11" w14:textId="77777777" w:rsidR="005A412F" w:rsidRDefault="005A412F" w:rsidP="005A412F">
      <w:pPr>
        <w:spacing w:line="360" w:lineRule="auto"/>
        <w:ind w:firstLine="720"/>
        <w:jc w:val="both"/>
        <w:rPr>
          <w:rFonts w:ascii="Bookman Old Style" w:hAnsi="Bookman Old Style" w:cs="Calibri"/>
          <w:sz w:val="24"/>
          <w:szCs w:val="24"/>
        </w:rPr>
      </w:pPr>
      <w:r w:rsidRPr="0040040F">
        <w:rPr>
          <w:rFonts w:ascii="Bookman Old Style" w:hAnsi="Bookman Old Style" w:cs="Calibri"/>
          <w:sz w:val="24"/>
          <w:szCs w:val="24"/>
        </w:rPr>
        <w:t xml:space="preserve">Nano Urea, </w:t>
      </w:r>
      <w:r>
        <w:rPr>
          <w:rFonts w:ascii="Bookman Old Style" w:hAnsi="Bookman Old Style" w:cs="Calibri"/>
          <w:sz w:val="24"/>
          <w:szCs w:val="24"/>
        </w:rPr>
        <w:t xml:space="preserve">is a </w:t>
      </w:r>
      <w:r w:rsidRPr="0040040F">
        <w:rPr>
          <w:rFonts w:ascii="Bookman Old Style" w:hAnsi="Bookman Old Style" w:cs="Calibri"/>
          <w:sz w:val="24"/>
          <w:szCs w:val="24"/>
        </w:rPr>
        <w:t>ground-breaking agricultural innovation</w:t>
      </w:r>
      <w:r>
        <w:rPr>
          <w:rFonts w:ascii="Bookman Old Style" w:hAnsi="Bookman Old Style" w:cs="Calibri"/>
          <w:sz w:val="24"/>
          <w:szCs w:val="24"/>
        </w:rPr>
        <w:t xml:space="preserve">. It is </w:t>
      </w:r>
      <w:r w:rsidRPr="0040040F">
        <w:rPr>
          <w:rFonts w:ascii="Bookman Old Style" w:hAnsi="Bookman Old Style" w:cs="Calibri"/>
          <w:sz w:val="24"/>
          <w:szCs w:val="24"/>
        </w:rPr>
        <w:t>a remarkable nanotechnology-based agricultural input designed to provide nitrogen to our plants.</w:t>
      </w:r>
    </w:p>
    <w:p w14:paraId="53A6968D" w14:textId="77777777" w:rsidR="005A412F" w:rsidRPr="0040040F" w:rsidRDefault="005A412F" w:rsidP="005A412F">
      <w:pPr>
        <w:spacing w:line="360" w:lineRule="auto"/>
        <w:ind w:firstLine="720"/>
        <w:jc w:val="both"/>
        <w:rPr>
          <w:rFonts w:ascii="Bookman Old Style" w:hAnsi="Bookman Old Style" w:cs="Calibri"/>
          <w:sz w:val="24"/>
          <w:szCs w:val="24"/>
        </w:rPr>
      </w:pPr>
      <w:r>
        <w:rPr>
          <w:rFonts w:ascii="Bookman Old Style" w:hAnsi="Bookman Old Style" w:cs="Calibri"/>
          <w:sz w:val="24"/>
          <w:szCs w:val="24"/>
        </w:rPr>
        <w:t>Nano urea is produced by our own Indian scientists for the benefit of the farmers; tested by our agriculture scientists at various places for its efficiency and is also tested for its safety. Based on these, nano urea is recognised as fertilizer by Government.</w:t>
      </w:r>
    </w:p>
    <w:p w14:paraId="38EA93F6" w14:textId="77777777" w:rsidR="005A412F" w:rsidRPr="0040040F" w:rsidRDefault="005A412F" w:rsidP="005A412F">
      <w:pPr>
        <w:spacing w:line="360" w:lineRule="auto"/>
        <w:ind w:firstLine="720"/>
        <w:jc w:val="both"/>
        <w:rPr>
          <w:rFonts w:ascii="Bookman Old Style" w:hAnsi="Bookman Old Style" w:cs="Calibri"/>
          <w:sz w:val="24"/>
          <w:szCs w:val="24"/>
        </w:rPr>
      </w:pPr>
      <w:r w:rsidRPr="0040040F">
        <w:rPr>
          <w:rFonts w:ascii="Bookman Old Style" w:hAnsi="Bookman Old Style" w:cs="Calibri"/>
          <w:sz w:val="24"/>
          <w:szCs w:val="24"/>
        </w:rPr>
        <w:t xml:space="preserve">Nano Urea </w:t>
      </w:r>
      <w:r>
        <w:rPr>
          <w:rFonts w:ascii="Bookman Old Style" w:hAnsi="Bookman Old Style" w:cs="Calibri"/>
          <w:sz w:val="24"/>
          <w:szCs w:val="24"/>
        </w:rPr>
        <w:t xml:space="preserve">has very small size particles, compared to urea we use </w:t>
      </w:r>
      <w:proofErr w:type="gramStart"/>
      <w:r>
        <w:rPr>
          <w:rFonts w:ascii="Bookman Old Style" w:hAnsi="Bookman Old Style" w:cs="Calibri"/>
          <w:sz w:val="24"/>
          <w:szCs w:val="24"/>
        </w:rPr>
        <w:t>now,  penetrates</w:t>
      </w:r>
      <w:proofErr w:type="gramEnd"/>
      <w:r>
        <w:rPr>
          <w:rFonts w:ascii="Bookman Old Style" w:hAnsi="Bookman Old Style" w:cs="Calibri"/>
          <w:sz w:val="24"/>
          <w:szCs w:val="24"/>
        </w:rPr>
        <w:t xml:space="preserve"> into plant tissues and provides nutrients efficiently than conventional urea. That’s the reason small quantities of nano urea are sufficient for taking care of nutrient requirement of the crops. Nano urea is convenient to carry too as it is available in 500 ml bottle. </w:t>
      </w:r>
      <w:r w:rsidRPr="0040040F">
        <w:rPr>
          <w:rFonts w:ascii="Bookman Old Style" w:hAnsi="Bookman Old Style" w:cs="Calibri"/>
          <w:sz w:val="24"/>
          <w:szCs w:val="24"/>
        </w:rPr>
        <w:t>When applied as a foliar fertilizer, Nano Urea can boost crop productivity by as much as 8%. This increase in yield doesn't just benefit farmers but also contributes to better soil, air, and water quality.</w:t>
      </w:r>
    </w:p>
    <w:p w14:paraId="1A3B1E0F" w14:textId="77777777" w:rsidR="005A412F" w:rsidRPr="008273D8" w:rsidRDefault="005A412F" w:rsidP="005A412F">
      <w:pPr>
        <w:spacing w:line="360" w:lineRule="auto"/>
        <w:jc w:val="both"/>
        <w:rPr>
          <w:rFonts w:ascii="Bookman Old Style" w:hAnsi="Bookman Old Style" w:cs="Calibri"/>
          <w:b/>
          <w:bCs/>
          <w:sz w:val="24"/>
          <w:szCs w:val="24"/>
          <w:u w:val="single"/>
        </w:rPr>
      </w:pPr>
      <w:r w:rsidRPr="008273D8">
        <w:rPr>
          <w:rFonts w:ascii="Bookman Old Style" w:hAnsi="Bookman Old Style" w:cs="Calibri"/>
          <w:b/>
          <w:bCs/>
          <w:sz w:val="24"/>
          <w:szCs w:val="24"/>
          <w:u w:val="single"/>
        </w:rPr>
        <w:t>How to use Nano Urea?</w:t>
      </w:r>
    </w:p>
    <w:p w14:paraId="68FCE92F" w14:textId="77777777" w:rsidR="005A412F" w:rsidRPr="0040040F" w:rsidRDefault="005A412F" w:rsidP="005A412F">
      <w:pPr>
        <w:spacing w:line="360" w:lineRule="auto"/>
        <w:jc w:val="both"/>
        <w:rPr>
          <w:rFonts w:ascii="Bookman Old Style" w:hAnsi="Bookman Old Style" w:cs="Calibri"/>
          <w:sz w:val="24"/>
          <w:szCs w:val="24"/>
        </w:rPr>
      </w:pPr>
      <w:r w:rsidRPr="0040040F">
        <w:rPr>
          <w:rFonts w:ascii="Bookman Old Style" w:hAnsi="Bookman Old Style" w:cs="Calibri"/>
          <w:sz w:val="24"/>
          <w:szCs w:val="24"/>
        </w:rPr>
        <w:t>Mix 2-4 ml of Nano Urea (4% N) in one litre of water and spray it onto the crop leaves during their active growth stages.</w:t>
      </w:r>
      <w:r>
        <w:rPr>
          <w:rFonts w:ascii="Bookman Old Style" w:hAnsi="Bookman Old Style" w:cs="Calibri"/>
          <w:sz w:val="24"/>
          <w:szCs w:val="24"/>
        </w:rPr>
        <w:t xml:space="preserve"> </w:t>
      </w:r>
      <w:r w:rsidRPr="0040040F">
        <w:rPr>
          <w:rFonts w:ascii="Bookman Old Style" w:hAnsi="Bookman Old Style" w:cs="Calibri"/>
          <w:sz w:val="24"/>
          <w:szCs w:val="24"/>
        </w:rPr>
        <w:t>For the best results, apply two foliar sprays:</w:t>
      </w:r>
    </w:p>
    <w:p w14:paraId="498A91B5" w14:textId="77777777" w:rsidR="005A412F" w:rsidRPr="0040040F" w:rsidRDefault="005A412F" w:rsidP="005A412F">
      <w:pPr>
        <w:spacing w:line="360" w:lineRule="auto"/>
        <w:jc w:val="both"/>
        <w:rPr>
          <w:rFonts w:ascii="Bookman Old Style" w:hAnsi="Bookman Old Style" w:cs="Calibri"/>
          <w:sz w:val="24"/>
          <w:szCs w:val="24"/>
        </w:rPr>
      </w:pPr>
      <w:r w:rsidRPr="0040040F">
        <w:rPr>
          <w:rFonts w:ascii="Bookman Old Style" w:hAnsi="Bookman Old Style" w:cs="Calibri"/>
          <w:sz w:val="24"/>
          <w:szCs w:val="24"/>
        </w:rPr>
        <w:t>The first spray should be administered at the active tillering or branching stage, which occurs around 30-35 days after germination or 20-25 days after transplanting.</w:t>
      </w:r>
      <w:r>
        <w:rPr>
          <w:rFonts w:ascii="Bookman Old Style" w:hAnsi="Bookman Old Style" w:cs="Calibri"/>
          <w:sz w:val="24"/>
          <w:szCs w:val="24"/>
        </w:rPr>
        <w:t xml:space="preserve"> </w:t>
      </w:r>
      <w:r w:rsidRPr="0040040F">
        <w:rPr>
          <w:rFonts w:ascii="Bookman Old Style" w:hAnsi="Bookman Old Style" w:cs="Calibri"/>
          <w:sz w:val="24"/>
          <w:szCs w:val="24"/>
        </w:rPr>
        <w:t>The second spray should be carried out approximately 20-25 days after the first spray or before the flowering stage of the crop</w:t>
      </w:r>
      <w:r>
        <w:rPr>
          <w:rFonts w:ascii="Bookman Old Style" w:hAnsi="Bookman Old Style" w:cs="Calibri"/>
          <w:sz w:val="24"/>
          <w:szCs w:val="24"/>
        </w:rPr>
        <w:t xml:space="preserve">. </w:t>
      </w:r>
      <w:r w:rsidRPr="0040040F">
        <w:rPr>
          <w:rFonts w:ascii="Bookman Old Style" w:hAnsi="Bookman Old Style" w:cs="Calibri"/>
          <w:sz w:val="24"/>
          <w:szCs w:val="24"/>
        </w:rPr>
        <w:t>To ensure uniform application on foliage, it is advised to use flat fan or cut nozzles for spraying.</w:t>
      </w:r>
      <w:r>
        <w:rPr>
          <w:rFonts w:ascii="Bookman Old Style" w:hAnsi="Bookman Old Style" w:cs="Calibri"/>
          <w:sz w:val="24"/>
          <w:szCs w:val="24"/>
        </w:rPr>
        <w:t xml:space="preserve"> </w:t>
      </w:r>
      <w:r w:rsidRPr="0040040F">
        <w:rPr>
          <w:rFonts w:ascii="Bookman Old Style" w:hAnsi="Bookman Old Style" w:cs="Calibri"/>
          <w:sz w:val="24"/>
          <w:szCs w:val="24"/>
        </w:rPr>
        <w:t>Optimal spraying times are during the morning or evening, avoiding dew on the leaves.</w:t>
      </w:r>
      <w:r>
        <w:rPr>
          <w:rFonts w:ascii="Bookman Old Style" w:hAnsi="Bookman Old Style" w:cs="Calibri"/>
          <w:sz w:val="24"/>
          <w:szCs w:val="24"/>
        </w:rPr>
        <w:t xml:space="preserve"> </w:t>
      </w:r>
      <w:r w:rsidRPr="0040040F">
        <w:rPr>
          <w:rFonts w:ascii="Bookman Old Style" w:hAnsi="Bookman Old Style" w:cs="Calibri"/>
          <w:sz w:val="24"/>
          <w:szCs w:val="24"/>
        </w:rPr>
        <w:t>In case of rain within 12 hours of Nano Urea spray, it is advisable to repeat the spray.</w:t>
      </w:r>
      <w:r>
        <w:rPr>
          <w:rFonts w:ascii="Bookman Old Style" w:hAnsi="Bookman Old Style" w:cs="Calibri"/>
          <w:sz w:val="24"/>
          <w:szCs w:val="24"/>
        </w:rPr>
        <w:t xml:space="preserve"> Drone spray of nano urea is also being demonstrated. </w:t>
      </w:r>
    </w:p>
    <w:p w14:paraId="64049A3A" w14:textId="77777777" w:rsidR="005A412F" w:rsidRDefault="005A412F" w:rsidP="005A412F">
      <w:pPr>
        <w:spacing w:line="360" w:lineRule="auto"/>
        <w:ind w:firstLine="720"/>
        <w:jc w:val="both"/>
        <w:rPr>
          <w:rFonts w:ascii="Bookman Old Style" w:hAnsi="Bookman Old Style" w:cs="Calibri"/>
          <w:sz w:val="24"/>
          <w:szCs w:val="24"/>
        </w:rPr>
      </w:pPr>
      <w:r>
        <w:rPr>
          <w:rFonts w:ascii="Bookman Old Style" w:hAnsi="Bookman Old Style" w:cs="Calibri"/>
          <w:sz w:val="24"/>
          <w:szCs w:val="24"/>
        </w:rPr>
        <w:t xml:space="preserve">There should be no hesitation in using nano urea as it is more efficient than conventional urea </w:t>
      </w:r>
      <w:proofErr w:type="gramStart"/>
      <w:r>
        <w:rPr>
          <w:rFonts w:ascii="Bookman Old Style" w:hAnsi="Bookman Old Style" w:cs="Calibri"/>
          <w:sz w:val="24"/>
          <w:szCs w:val="24"/>
        </w:rPr>
        <w:t xml:space="preserve">and </w:t>
      </w:r>
      <w:r w:rsidRPr="0040040F">
        <w:rPr>
          <w:rFonts w:ascii="Bookman Old Style" w:hAnsi="Bookman Old Style" w:cs="Calibri"/>
          <w:sz w:val="24"/>
          <w:szCs w:val="24"/>
        </w:rPr>
        <w:t xml:space="preserve"> offers</w:t>
      </w:r>
      <w:proofErr w:type="gramEnd"/>
      <w:r w:rsidRPr="0040040F">
        <w:rPr>
          <w:rFonts w:ascii="Bookman Old Style" w:hAnsi="Bookman Old Style" w:cs="Calibri"/>
          <w:sz w:val="24"/>
          <w:szCs w:val="24"/>
        </w:rPr>
        <w:t xml:space="preserve"> the potential to enhance crop yields, reduce environmental impacts, and ultimately improve the livelihoods of farmers. </w:t>
      </w:r>
      <w:r>
        <w:rPr>
          <w:rFonts w:ascii="Bookman Old Style" w:hAnsi="Bookman Old Style" w:cs="Calibri"/>
          <w:sz w:val="24"/>
          <w:szCs w:val="24"/>
        </w:rPr>
        <w:t xml:space="preserve"> </w:t>
      </w:r>
    </w:p>
    <w:p w14:paraId="1F9D9C3B" w14:textId="77777777" w:rsidR="005A412F" w:rsidRDefault="005A412F" w:rsidP="005A412F"/>
    <w:p w14:paraId="3D835999" w14:textId="77777777" w:rsidR="005A412F" w:rsidRDefault="005A412F"/>
    <w:sectPr w:rsidR="005A412F" w:rsidSect="00DA58AF">
      <w:pgSz w:w="11906" w:h="16838"/>
      <w:pgMar w:top="993"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2F"/>
    <w:rsid w:val="005A41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0852"/>
  <w15:chartTrackingRefBased/>
  <w15:docId w15:val="{BF430F6A-EE4C-4747-8E83-425BA9CD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2F"/>
    <w:rPr>
      <w:rFonts w:ascii="Calibri" w:eastAsia="Calibri" w:hAnsi="Calibri" w:cs="Mang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 RT</dc:creator>
  <cp:keywords/>
  <dc:description/>
  <cp:lastModifiedBy>FE RT</cp:lastModifiedBy>
  <cp:revision>1</cp:revision>
  <dcterms:created xsi:type="dcterms:W3CDTF">2023-12-07T08:37:00Z</dcterms:created>
  <dcterms:modified xsi:type="dcterms:W3CDTF">2023-12-07T08:37:00Z</dcterms:modified>
</cp:coreProperties>
</file>